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5" w:rsidRPr="00697D62" w:rsidRDefault="002F0A75" w:rsidP="002F0A75">
      <w:pPr>
        <w:jc w:val="center"/>
        <w:rPr>
          <w:rFonts w:ascii="Times New Roman" w:hAnsi="Times New Roman" w:cs="Times New Roman"/>
          <w:sz w:val="26"/>
          <w:szCs w:val="26"/>
        </w:rPr>
      </w:pPr>
      <w:r w:rsidRPr="00697D62">
        <w:rPr>
          <w:rFonts w:ascii="Times New Roman" w:hAnsi="Times New Roman" w:cs="Times New Roman"/>
          <w:b/>
          <w:sz w:val="26"/>
          <w:szCs w:val="26"/>
        </w:rPr>
        <w:t>Описание адаптированной основной общеобразовательной программы начального общего образования обучающихся с задержкой психического развития (вариант 7.1.)</w:t>
      </w:r>
      <w:r w:rsidRPr="0069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 Адаптированная основная общеобразовательная программа начального общего образования обучающихся с задержкой психического развития МБОУ «</w:t>
      </w:r>
      <w:r w:rsidR="00BC397C">
        <w:rPr>
          <w:rFonts w:ascii="Times New Roman" w:hAnsi="Times New Roman" w:cs="Times New Roman"/>
          <w:sz w:val="26"/>
          <w:szCs w:val="26"/>
        </w:rPr>
        <w:t xml:space="preserve">Жариковская СОШ </w:t>
      </w:r>
      <w:r w:rsidRPr="002F0A75">
        <w:rPr>
          <w:rFonts w:ascii="Times New Roman" w:hAnsi="Times New Roman" w:cs="Times New Roman"/>
          <w:sz w:val="26"/>
          <w:szCs w:val="26"/>
        </w:rPr>
        <w:t>ПМР»</w:t>
      </w:r>
      <w:r w:rsidR="00697D62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>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адаптацию.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в соответствии с ФГОС НОО обучающихся с ОВЗ и с учетом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ПрАООП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НОО обучающихся с ЗПР.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ЗПР. АООП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учётом образовательных потребностей и запросов участников образовательного процесса.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Структура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включает целевой, содержательный и организационный разделы.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Целевой раздел определяет общее назначение, цели, задачи и планируемые результаты реализации АООП НОО обучающихся с ЗПР, а также способы определения достижения этих целей и результ</w:t>
      </w:r>
      <w:r>
        <w:rPr>
          <w:rFonts w:ascii="Times New Roman" w:hAnsi="Times New Roman" w:cs="Times New Roman"/>
          <w:sz w:val="26"/>
          <w:szCs w:val="26"/>
        </w:rPr>
        <w:t xml:space="preserve">атов. Целевой раздел включает:  пояснительную записку;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планируемые результаты освоения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АООП НОО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2F0A75">
        <w:rPr>
          <w:rFonts w:ascii="Times New Roman" w:hAnsi="Times New Roman" w:cs="Times New Roman"/>
          <w:sz w:val="26"/>
          <w:szCs w:val="26"/>
        </w:rPr>
        <w:t xml:space="preserve">систему оценки достижения планируемых результатов освоения АООП НОО.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A75">
        <w:rPr>
          <w:rFonts w:ascii="Times New Roman" w:hAnsi="Times New Roman" w:cs="Times New Roman"/>
          <w:sz w:val="26"/>
          <w:szCs w:val="26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и предметных р</w:t>
      </w:r>
      <w:r>
        <w:rPr>
          <w:rFonts w:ascii="Times New Roman" w:hAnsi="Times New Roman" w:cs="Times New Roman"/>
          <w:sz w:val="26"/>
          <w:szCs w:val="26"/>
        </w:rPr>
        <w:t xml:space="preserve">езультатов: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универсальных учебных</w:t>
      </w:r>
      <w:r>
        <w:rPr>
          <w:rFonts w:ascii="Times New Roman" w:hAnsi="Times New Roman" w:cs="Times New Roman"/>
          <w:sz w:val="26"/>
          <w:szCs w:val="26"/>
        </w:rPr>
        <w:t xml:space="preserve"> действий у обучающихся с ЗПР;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lastRenderedPageBreak/>
        <w:t>программы отдельных учебных предметов, курсов кор</w:t>
      </w:r>
      <w:r>
        <w:rPr>
          <w:rFonts w:ascii="Times New Roman" w:hAnsi="Times New Roman" w:cs="Times New Roman"/>
          <w:sz w:val="26"/>
          <w:szCs w:val="26"/>
        </w:rPr>
        <w:t xml:space="preserve">рекционно-развивающей области;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духовно-нравственного развития,</w:t>
      </w:r>
      <w:r>
        <w:rPr>
          <w:rFonts w:ascii="Times New Roman" w:hAnsi="Times New Roman" w:cs="Times New Roman"/>
          <w:sz w:val="26"/>
          <w:szCs w:val="26"/>
        </w:rPr>
        <w:t xml:space="preserve"> воспитания обучающихся с ЗПР;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формирования экологической культуры здорово</w:t>
      </w:r>
      <w:r>
        <w:rPr>
          <w:rFonts w:ascii="Times New Roman" w:hAnsi="Times New Roman" w:cs="Times New Roman"/>
          <w:sz w:val="26"/>
          <w:szCs w:val="26"/>
        </w:rPr>
        <w:t>го и безопасного образа жизни;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рограмму коррекционной работы;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программу внеурочной деятельности.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Организационный раздел определяет общие рамки организации образовательного процесса, а также механизмы реализации компонентов АООП НОО. Ор</w:t>
      </w:r>
      <w:r>
        <w:rPr>
          <w:rFonts w:ascii="Times New Roman" w:hAnsi="Times New Roman" w:cs="Times New Roman"/>
          <w:sz w:val="26"/>
          <w:szCs w:val="26"/>
        </w:rPr>
        <w:t xml:space="preserve">ганизационный раздел включает: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образования; </w:t>
      </w:r>
      <w:r w:rsidRPr="002F0A75">
        <w:rPr>
          <w:rFonts w:ascii="Times New Roman" w:hAnsi="Times New Roman" w:cs="Times New Roman"/>
          <w:sz w:val="26"/>
          <w:szCs w:val="26"/>
        </w:rPr>
        <w:t xml:space="preserve"> систему специальных условий реализации АООП НОО в соответствии с требованиями Стандарта.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В соответствии с требованиями ФГОС НОО обучающихся с ОВЗ для разработки АООП НОО обучающихся с ЗПР выбран вариант 7.1 Примерной адаптированной основной общеобразовательной программы начального общего образования обучающихся с задержкой психического развития, который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получение образования вне зависимости от выраженности задержки психического развития, места проживания обучающегося. </w:t>
      </w:r>
      <w:bookmarkStart w:id="0" w:name="_GoBack"/>
      <w:bookmarkEnd w:id="0"/>
      <w:r w:rsidRPr="002F0A75">
        <w:rPr>
          <w:rFonts w:ascii="Times New Roman" w:hAnsi="Times New Roman" w:cs="Times New Roman"/>
          <w:sz w:val="26"/>
          <w:szCs w:val="26"/>
        </w:rPr>
        <w:t xml:space="preserve">В основу разработки и реализации АООП НОО обучающихся с ЗПР заложены дифференцированный 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подходы. Дифференцированный подход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возможность реализовать индивидуальный потенциал развития.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 в образовании строится на признании того, что развитие личности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младшего школьного </w:t>
      </w:r>
      <w:r w:rsidRPr="002F0A75">
        <w:rPr>
          <w:rFonts w:ascii="Times New Roman" w:hAnsi="Times New Roman" w:cs="Times New Roman"/>
          <w:sz w:val="26"/>
          <w:szCs w:val="26"/>
        </w:rPr>
        <w:lastRenderedPageBreak/>
        <w:t xml:space="preserve">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, обеспечивающий овладение ими содержанием образования.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контексте разработки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реализация </w:t>
      </w:r>
      <w:proofErr w:type="spellStart"/>
      <w:r w:rsidRPr="002F0A75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0A75">
        <w:rPr>
          <w:rFonts w:ascii="Times New Roman" w:hAnsi="Times New Roman" w:cs="Times New Roman"/>
          <w:sz w:val="26"/>
          <w:szCs w:val="26"/>
        </w:rPr>
        <w:t xml:space="preserve"> подхода обеспечивает: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придание результатам образования социально и личностно значимого характера;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прочное усвоение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sym w:font="Symbol" w:char="F0B7"/>
      </w:r>
      <w:r w:rsidRPr="002F0A75">
        <w:rPr>
          <w:rFonts w:ascii="Times New Roman" w:hAnsi="Times New Roman" w:cs="Times New Roman"/>
          <w:sz w:val="26"/>
          <w:szCs w:val="26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В основу формирования АООП НОО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ЗПР положены следующие принципы: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принципы государственной политики РФ в области образования 1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• принцип учета типологических и индивидуальных образовательных потребностей обучающихся;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коррекционной направленности образовательного процесса;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lastRenderedPageBreak/>
        <w:t>• онтогенетический принцип;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 •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F0A7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0A75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 xml:space="preserve"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2F0A75" w:rsidRP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75">
        <w:rPr>
          <w:rFonts w:ascii="Times New Roman" w:hAnsi="Times New Roman" w:cs="Times New Roman"/>
          <w:sz w:val="26"/>
          <w:szCs w:val="26"/>
        </w:rPr>
        <w:t>• принцип сотрудничества с семьей.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о</w:t>
      </w:r>
      <w:r w:rsidR="00697D62">
        <w:rPr>
          <w:rFonts w:ascii="Times New Roman" w:hAnsi="Times New Roman" w:cs="Times New Roman"/>
          <w:sz w:val="26"/>
          <w:szCs w:val="26"/>
        </w:rPr>
        <w:t>бучающимся и родителям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у</w:t>
      </w:r>
      <w:r w:rsidR="00697D62">
        <w:rPr>
          <w:rFonts w:ascii="Times New Roman" w:hAnsi="Times New Roman" w:cs="Times New Roman"/>
          <w:sz w:val="26"/>
          <w:szCs w:val="26"/>
        </w:rPr>
        <w:t>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2F0A75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397C">
        <w:rPr>
          <w:rFonts w:ascii="Times New Roman" w:hAnsi="Times New Roman" w:cs="Times New Roman"/>
          <w:sz w:val="26"/>
          <w:szCs w:val="26"/>
        </w:rPr>
        <w:t xml:space="preserve"> а</w:t>
      </w:r>
      <w:r w:rsidR="00697D62">
        <w:rPr>
          <w:rFonts w:ascii="Times New Roman" w:hAnsi="Times New Roman" w:cs="Times New Roman"/>
          <w:sz w:val="26"/>
          <w:szCs w:val="26"/>
        </w:rPr>
        <w:t>дминистрации (д</w:t>
      </w:r>
      <w:r w:rsidRPr="00D840EC">
        <w:rPr>
          <w:rFonts w:ascii="Times New Roman" w:hAnsi="Times New Roman" w:cs="Times New Roman"/>
          <w:sz w:val="26"/>
          <w:szCs w:val="26"/>
        </w:rPr>
        <w:t xml:space="preserve">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2F0A75" w:rsidRPr="00D840EC" w:rsidRDefault="002F0A75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C397C">
        <w:rPr>
          <w:rFonts w:ascii="Times New Roman" w:hAnsi="Times New Roman" w:cs="Times New Roman"/>
          <w:sz w:val="26"/>
          <w:szCs w:val="26"/>
        </w:rPr>
        <w:t>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2F0A75" w:rsidRDefault="002F0A75" w:rsidP="002F0A75">
      <w:pPr>
        <w:spacing w:after="0" w:line="360" w:lineRule="auto"/>
      </w:pPr>
    </w:p>
    <w:p w:rsidR="00AF70A1" w:rsidRPr="002F0A75" w:rsidRDefault="00AF70A1" w:rsidP="002F0A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2F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5"/>
    <w:rsid w:val="002F0A75"/>
    <w:rsid w:val="00697D62"/>
    <w:rsid w:val="00AF70A1"/>
    <w:rsid w:val="00B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Тихоненко</cp:lastModifiedBy>
  <cp:revision>2</cp:revision>
  <dcterms:created xsi:type="dcterms:W3CDTF">2018-11-27T11:26:00Z</dcterms:created>
  <dcterms:modified xsi:type="dcterms:W3CDTF">2018-11-27T11:26:00Z</dcterms:modified>
</cp:coreProperties>
</file>