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4F" w:rsidRPr="00B23D4F" w:rsidRDefault="00B23D4F" w:rsidP="00B23D4F">
      <w:pPr>
        <w:pStyle w:val="a3"/>
        <w:widowControl w:val="0"/>
        <w:numPr>
          <w:ilvl w:val="0"/>
          <w:numId w:val="3"/>
        </w:numPr>
        <w:tabs>
          <w:tab w:val="left" w:pos="1998"/>
        </w:tabs>
        <w:autoSpaceDE w:val="0"/>
        <w:autoSpaceDN w:val="0"/>
        <w:spacing w:before="1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D4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B23D4F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Pr="00B23D4F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B23D4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23D4F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</w:p>
    <w:p w:rsidR="00B23D4F" w:rsidRPr="00B23D4F" w:rsidRDefault="00B23D4F" w:rsidP="00B23D4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23D4F" w:rsidRPr="00B23D4F" w:rsidRDefault="00B23D4F" w:rsidP="00B23D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SWOT-анализ</w:t>
      </w:r>
      <w:r w:rsidRPr="00B23D4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B23D4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23D4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B23D4F" w:rsidRDefault="00B23D4F" w:rsidP="00B23D4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>
        <w:rPr>
          <w:rFonts w:ascii="Times New Roman" w:eastAsia="Times New Roman" w:hAnsi="Times New Roman" w:cs="Times New Roman"/>
          <w:sz w:val="29"/>
          <w:szCs w:val="28"/>
        </w:rPr>
        <w:t xml:space="preserve">                                                                                                  таблица 1</w:t>
      </w:r>
    </w:p>
    <w:p w:rsidR="00B23D4F" w:rsidRPr="00B23D4F" w:rsidRDefault="00B23D4F" w:rsidP="00B23D4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82"/>
        <w:gridCol w:w="3257"/>
      </w:tblGrid>
      <w:tr w:rsidR="00B23D4F" w:rsidRPr="00B23D4F" w:rsidTr="00B23D4F">
        <w:trPr>
          <w:trHeight w:val="275"/>
        </w:trPr>
        <w:tc>
          <w:tcPr>
            <w:tcW w:w="301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b/>
                <w:sz w:val="24"/>
              </w:rPr>
              <w:t>Факторы</w:t>
            </w:r>
            <w:proofErr w:type="spellEnd"/>
            <w:r w:rsidRPr="00B23D4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23D4F">
              <w:rPr>
                <w:rFonts w:ascii="Times New Roman" w:eastAsia="Times New Roman" w:hAnsi="Times New Roman" w:cs="Times New Roman"/>
                <w:b/>
                <w:sz w:val="24"/>
              </w:rPr>
              <w:t>SWOT</w:t>
            </w:r>
          </w:p>
        </w:tc>
        <w:tc>
          <w:tcPr>
            <w:tcW w:w="3082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b/>
                <w:sz w:val="24"/>
              </w:rPr>
              <w:t>Позитивные</w:t>
            </w:r>
            <w:proofErr w:type="spellEnd"/>
          </w:p>
        </w:tc>
        <w:tc>
          <w:tcPr>
            <w:tcW w:w="325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b/>
                <w:sz w:val="24"/>
              </w:rPr>
              <w:t>Негативные</w:t>
            </w:r>
            <w:proofErr w:type="spellEnd"/>
          </w:p>
        </w:tc>
      </w:tr>
      <w:tr w:rsidR="00B23D4F" w:rsidRPr="00B23D4F" w:rsidTr="00B23D4F">
        <w:trPr>
          <w:trHeight w:val="275"/>
        </w:trPr>
        <w:tc>
          <w:tcPr>
            <w:tcW w:w="301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Внутренние</w:t>
            </w:r>
            <w:proofErr w:type="spellEnd"/>
          </w:p>
        </w:tc>
        <w:tc>
          <w:tcPr>
            <w:tcW w:w="3082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Сильные</w:t>
            </w:r>
            <w:proofErr w:type="spellEnd"/>
            <w:r w:rsidRPr="00B23D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proofErr w:type="spellEnd"/>
          </w:p>
        </w:tc>
        <w:tc>
          <w:tcPr>
            <w:tcW w:w="325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Слабые</w:t>
            </w:r>
            <w:proofErr w:type="spellEnd"/>
            <w:r w:rsidRPr="00B23D4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proofErr w:type="spellEnd"/>
          </w:p>
        </w:tc>
      </w:tr>
      <w:tr w:rsidR="00B23D4F" w:rsidRPr="00B23D4F" w:rsidTr="00B23D4F">
        <w:trPr>
          <w:trHeight w:val="275"/>
        </w:trPr>
        <w:tc>
          <w:tcPr>
            <w:tcW w:w="301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Внешние</w:t>
            </w:r>
            <w:proofErr w:type="spellEnd"/>
          </w:p>
        </w:tc>
        <w:tc>
          <w:tcPr>
            <w:tcW w:w="3082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  <w:proofErr w:type="spellEnd"/>
          </w:p>
        </w:tc>
        <w:tc>
          <w:tcPr>
            <w:tcW w:w="3257" w:type="dxa"/>
          </w:tcPr>
          <w:p w:rsidR="00B23D4F" w:rsidRPr="00B23D4F" w:rsidRDefault="00B23D4F" w:rsidP="00B23D4F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3D4F">
              <w:rPr>
                <w:rFonts w:ascii="Times New Roman" w:eastAsia="Times New Roman" w:hAnsi="Times New Roman" w:cs="Times New Roman"/>
                <w:sz w:val="24"/>
              </w:rPr>
              <w:t>Угрозы</w:t>
            </w:r>
            <w:proofErr w:type="spellEnd"/>
          </w:p>
        </w:tc>
      </w:tr>
    </w:tbl>
    <w:p w:rsidR="00B23D4F" w:rsidRDefault="00B23D4F" w:rsidP="00B23D4F">
      <w:pPr>
        <w:widowControl w:val="0"/>
        <w:autoSpaceDE w:val="0"/>
        <w:autoSpaceDN w:val="0"/>
        <w:spacing w:after="0" w:line="314" w:lineRule="exact"/>
        <w:ind w:left="127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D4F" w:rsidRDefault="00B23D4F" w:rsidP="00B23D4F">
      <w:pPr>
        <w:widowControl w:val="0"/>
        <w:autoSpaceDE w:val="0"/>
        <w:autoSpaceDN w:val="0"/>
        <w:spacing w:after="0" w:line="314" w:lineRule="exact"/>
        <w:ind w:left="127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23D4F" w:rsidRPr="00B23D4F" w:rsidRDefault="00B23D4F" w:rsidP="00B23D4F">
      <w:pPr>
        <w:widowControl w:val="0"/>
        <w:autoSpaceDE w:val="0"/>
        <w:autoSpaceDN w:val="0"/>
        <w:spacing w:after="0" w:line="314" w:lineRule="exact"/>
        <w:ind w:left="127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4F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B23D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оцениваемых</w:t>
      </w:r>
      <w:r w:rsidRPr="00B23D4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  <w:szCs w:val="28"/>
        </w:rPr>
        <w:t>параметров: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636"/>
        </w:tabs>
        <w:autoSpaceDE w:val="0"/>
        <w:autoSpaceDN w:val="0"/>
        <w:spacing w:after="0" w:line="276" w:lineRule="auto"/>
        <w:ind w:hanging="361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сильные</w:t>
      </w:r>
      <w:r w:rsidRPr="00B23D4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слабые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стороны</w:t>
      </w:r>
      <w:r w:rsidRPr="00B23D4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программы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hanging="361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возможности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программы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наставничества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угрозы</w:t>
      </w:r>
      <w:r w:rsidRPr="00B23D4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ее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реализации;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right="241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посещения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обучающимися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творческих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кружков,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спортивных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секций</w:t>
      </w:r>
      <w:r w:rsidRPr="00B23D4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внеурочных</w:t>
      </w:r>
      <w:r w:rsidRPr="00B23D4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объединений;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right="244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реализации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образовательных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культурных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проектов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базе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образовательного учреждения и совместно с представителем организаций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(предприятий)</w:t>
      </w:r>
      <w:r w:rsidRPr="00B23D4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наставника;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right="239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обучающихся,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прошедших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профессиональные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B23D4F">
        <w:rPr>
          <w:rFonts w:ascii="Times New Roman" w:eastAsia="Times New Roman" w:hAnsi="Times New Roman" w:cs="Times New Roman"/>
          <w:sz w:val="28"/>
        </w:rPr>
        <w:t>компетентностные</w:t>
      </w:r>
      <w:proofErr w:type="spellEnd"/>
      <w:r w:rsidRPr="00B23D4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тесты;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right="243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количество обучающихся, планирующих стать наставниками в будущем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и/или</w:t>
      </w:r>
      <w:r w:rsidRPr="00B23D4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присоединиться</w:t>
      </w:r>
      <w:r w:rsidRPr="00B23D4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</w:t>
      </w:r>
      <w:r w:rsidRPr="00B23D4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сообществу</w:t>
      </w:r>
      <w:r w:rsidRPr="00B23D4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благодарных</w:t>
      </w:r>
      <w:r w:rsidRPr="00B23D4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выпускников;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8"/>
        </w:tabs>
        <w:autoSpaceDE w:val="0"/>
        <w:autoSpaceDN w:val="0"/>
        <w:spacing w:after="0" w:line="276" w:lineRule="auto"/>
        <w:ind w:right="243"/>
        <w:jc w:val="both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реализации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образовательных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культурных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программ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базе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школы</w:t>
      </w:r>
      <w:r w:rsidRPr="00B23D4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в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форме</w:t>
      </w:r>
      <w:r w:rsidRPr="00B23D4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«Ученик</w:t>
      </w:r>
      <w:r w:rsidRPr="00B23D4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–</w:t>
      </w:r>
      <w:r w:rsidRPr="00B23D4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ученик»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7"/>
          <w:tab w:val="left" w:pos="1998"/>
        </w:tabs>
        <w:autoSpaceDE w:val="0"/>
        <w:autoSpaceDN w:val="0"/>
        <w:spacing w:after="0" w:line="276" w:lineRule="auto"/>
        <w:ind w:right="243"/>
        <w:rPr>
          <w:rFonts w:ascii="Symbol" w:eastAsia="Times New Roman" w:hAnsi="Symbol" w:cs="Times New Roman"/>
          <w:sz w:val="28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реализации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образовательных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культурных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программ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</w:t>
      </w:r>
      <w:r w:rsidRPr="00B23D4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базе</w:t>
      </w:r>
      <w:r w:rsidRPr="00B23D4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школы</w:t>
      </w:r>
      <w:r w:rsidRPr="00B23D4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в</w:t>
      </w:r>
      <w:r w:rsidRPr="00B23D4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форме</w:t>
      </w:r>
      <w:r w:rsidRPr="00B23D4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«Учитель</w:t>
      </w:r>
      <w:r w:rsidRPr="00B23D4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–</w:t>
      </w:r>
      <w:r w:rsidRPr="00B23D4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учитель»</w:t>
      </w:r>
    </w:p>
    <w:p w:rsidR="00B23D4F" w:rsidRPr="00B23D4F" w:rsidRDefault="00B23D4F" w:rsidP="00B23D4F">
      <w:pPr>
        <w:widowControl w:val="0"/>
        <w:numPr>
          <w:ilvl w:val="1"/>
          <w:numId w:val="1"/>
        </w:numPr>
        <w:tabs>
          <w:tab w:val="left" w:pos="1997"/>
          <w:tab w:val="left" w:pos="1998"/>
        </w:tabs>
        <w:autoSpaceDE w:val="0"/>
        <w:autoSpaceDN w:val="0"/>
        <w:spacing w:after="0" w:line="276" w:lineRule="auto"/>
        <w:ind w:right="778"/>
        <w:rPr>
          <w:rFonts w:ascii="Symbol" w:eastAsia="Times New Roman" w:hAnsi="Symbol" w:cs="Times New Roman"/>
          <w:sz w:val="24"/>
        </w:rPr>
      </w:pPr>
      <w:r w:rsidRPr="00B23D4F">
        <w:rPr>
          <w:rFonts w:ascii="Times New Roman" w:eastAsia="Times New Roman" w:hAnsi="Times New Roman" w:cs="Times New Roman"/>
          <w:sz w:val="28"/>
        </w:rPr>
        <w:t>процент</w:t>
      </w:r>
      <w:r w:rsidRPr="00B23D4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реализации</w:t>
      </w:r>
      <w:r w:rsidRPr="00B23D4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образовательных</w:t>
      </w:r>
      <w:r w:rsidRPr="00B23D4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и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культурных</w:t>
      </w:r>
      <w:r w:rsidRPr="00B23D4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программ</w:t>
      </w:r>
      <w:r w:rsidRPr="00B23D4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на</w:t>
      </w:r>
      <w:r w:rsidRPr="00B23D4F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базе</w:t>
      </w:r>
      <w:r w:rsidRPr="00B23D4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школы</w:t>
      </w:r>
      <w:r w:rsidRPr="00B23D4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в</w:t>
      </w:r>
      <w:r w:rsidRPr="00B23D4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форме</w:t>
      </w:r>
      <w:r w:rsidRPr="00B23D4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«Учитель</w:t>
      </w:r>
      <w:r w:rsidRPr="00B23D4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–</w:t>
      </w:r>
      <w:r w:rsidRPr="00B23D4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23D4F">
        <w:rPr>
          <w:rFonts w:ascii="Times New Roman" w:eastAsia="Times New Roman" w:hAnsi="Times New Roman" w:cs="Times New Roman"/>
          <w:sz w:val="28"/>
        </w:rPr>
        <w:t>ученик»</w:t>
      </w:r>
    </w:p>
    <w:p w:rsidR="002C4885" w:rsidRDefault="002C4885" w:rsidP="00B23D4F">
      <w:pPr>
        <w:spacing w:line="276" w:lineRule="auto"/>
      </w:pPr>
    </w:p>
    <w:sectPr w:rsidR="002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49E2"/>
    <w:multiLevelType w:val="hybridMultilevel"/>
    <w:tmpl w:val="284C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0644"/>
    <w:multiLevelType w:val="hybridMultilevel"/>
    <w:tmpl w:val="26062892"/>
    <w:lvl w:ilvl="0" w:tplc="B6381708">
      <w:start w:val="1"/>
      <w:numFmt w:val="upperRoman"/>
      <w:lvlText w:val="%1."/>
      <w:lvlJc w:val="left"/>
      <w:pPr>
        <w:ind w:left="4457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407BFA">
      <w:start w:val="1"/>
      <w:numFmt w:val="decimal"/>
      <w:lvlText w:val="%2."/>
      <w:lvlJc w:val="left"/>
      <w:pPr>
        <w:ind w:left="199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E48AF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0BAC1F3C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8AE864F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5" w:tplc="A73AD9A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6" w:tplc="20BADDD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7" w:tplc="44500CF2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8" w:tplc="0EAE7FE6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11345B3"/>
    <w:multiLevelType w:val="hybridMultilevel"/>
    <w:tmpl w:val="4DB22158"/>
    <w:lvl w:ilvl="0" w:tplc="97F2BB5A">
      <w:numFmt w:val="bullet"/>
      <w:lvlText w:val="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BED6E2">
      <w:numFmt w:val="bullet"/>
      <w:lvlText w:val=""/>
      <w:lvlJc w:val="left"/>
      <w:pPr>
        <w:ind w:left="1997" w:hanging="360"/>
      </w:pPr>
      <w:rPr>
        <w:rFonts w:hint="default"/>
        <w:w w:val="100"/>
        <w:lang w:val="ru-RU" w:eastAsia="en-US" w:bidi="ar-SA"/>
      </w:rPr>
    </w:lvl>
    <w:lvl w:ilvl="2" w:tplc="586A725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269CAF7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6E28696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4B16E47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B9FA41DA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CBF861DE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D5DC0546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4F"/>
    <w:rsid w:val="002C4885"/>
    <w:rsid w:val="00B2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CAD"/>
  <w15:chartTrackingRefBased/>
  <w15:docId w15:val="{CAFAD4BA-0731-4706-B850-E33463F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2022-10-19T05:53:00Z</dcterms:created>
  <dcterms:modified xsi:type="dcterms:W3CDTF">2022-10-19T05:57:00Z</dcterms:modified>
</cp:coreProperties>
</file>