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8B" w:rsidRPr="00C80B8B" w:rsidRDefault="00C80B8B" w:rsidP="00C80B8B">
      <w:pPr>
        <w:pStyle w:val="a4"/>
        <w:spacing w:line="256" w:lineRule="auto"/>
        <w:ind w:left="142" w:right="-19" w:firstLine="0"/>
        <w:rPr>
          <w:b w:val="0"/>
          <w:u w:val="single"/>
        </w:rPr>
      </w:pPr>
      <w:r w:rsidRPr="00C80B8B">
        <w:rPr>
          <w:b w:val="0"/>
          <w:u w:val="single"/>
        </w:rPr>
        <w:t>филиал муниципального бюджетного общеобразовательного учреждения «</w:t>
      </w:r>
      <w:proofErr w:type="spellStart"/>
      <w:r w:rsidRPr="00C80B8B">
        <w:rPr>
          <w:b w:val="0"/>
          <w:u w:val="single"/>
        </w:rPr>
        <w:t>Жариковская</w:t>
      </w:r>
      <w:proofErr w:type="spellEnd"/>
      <w:r w:rsidRPr="00C80B8B">
        <w:rPr>
          <w:b w:val="0"/>
          <w:u w:val="single"/>
        </w:rPr>
        <w:t xml:space="preserve"> средняя общеобразовательная школа Пограничного муниципального округа» в с. </w:t>
      </w:r>
      <w:proofErr w:type="spellStart"/>
      <w:r w:rsidRPr="00C80B8B">
        <w:rPr>
          <w:b w:val="0"/>
          <w:u w:val="single"/>
        </w:rPr>
        <w:t>Нестеровка</w:t>
      </w:r>
      <w:proofErr w:type="spellEnd"/>
    </w:p>
    <w:p w:rsidR="00C80B8B" w:rsidRPr="00C80B8B" w:rsidRDefault="00C80B8B" w:rsidP="00C80B8B">
      <w:pPr>
        <w:pStyle w:val="a4"/>
        <w:tabs>
          <w:tab w:val="left" w:pos="998"/>
        </w:tabs>
        <w:spacing w:line="256" w:lineRule="auto"/>
        <w:rPr>
          <w:b w:val="0"/>
          <w:u w:val="single"/>
        </w:rPr>
      </w:pPr>
    </w:p>
    <w:p w:rsidR="00C80B8B" w:rsidRPr="00C80B8B" w:rsidRDefault="00C80B8B" w:rsidP="00C80B8B">
      <w:pPr>
        <w:pStyle w:val="a4"/>
        <w:tabs>
          <w:tab w:val="left" w:pos="998"/>
        </w:tabs>
        <w:spacing w:line="256" w:lineRule="auto"/>
        <w:ind w:hanging="8"/>
        <w:rPr>
          <w:b w:val="0"/>
        </w:rPr>
      </w:pPr>
    </w:p>
    <w:p w:rsidR="00BA50C5" w:rsidRDefault="005E00D8">
      <w:pPr>
        <w:pStyle w:val="a4"/>
        <w:spacing w:line="256" w:lineRule="auto"/>
      </w:pPr>
      <w:r>
        <w:t>Аналитический отчет об итогах проведения школьного и</w:t>
      </w:r>
      <w:r>
        <w:rPr>
          <w:spacing w:val="1"/>
        </w:rPr>
        <w:t xml:space="preserve"> </w:t>
      </w:r>
      <w:r>
        <w:rPr>
          <w:spacing w:val="-1"/>
        </w:rPr>
        <w:t xml:space="preserve">муниципального </w:t>
      </w:r>
      <w:r>
        <w:t>этапов всероссийской олимпиады школьников</w:t>
      </w:r>
      <w:r>
        <w:rPr>
          <w:spacing w:val="-63"/>
        </w:rPr>
        <w:t xml:space="preserve"> </w:t>
      </w:r>
      <w:r w:rsidR="006210BC">
        <w:t>в 2023-2024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BA50C5" w:rsidRDefault="00BA50C5">
      <w:pPr>
        <w:pStyle w:val="a3"/>
        <w:spacing w:before="6"/>
        <w:ind w:left="0"/>
        <w:jc w:val="left"/>
        <w:rPr>
          <w:b/>
          <w:sz w:val="24"/>
        </w:rPr>
      </w:pPr>
    </w:p>
    <w:p w:rsidR="00BA50C5" w:rsidRDefault="00BA50C5" w:rsidP="0004453A">
      <w:pPr>
        <w:pStyle w:val="a3"/>
        <w:spacing w:line="298" w:lineRule="exact"/>
        <w:ind w:left="622"/>
        <w:jc w:val="left"/>
      </w:pPr>
    </w:p>
    <w:p w:rsidR="006210BC" w:rsidRDefault="005E00D8" w:rsidP="006210BC">
      <w:pPr>
        <w:pStyle w:val="a3"/>
        <w:spacing w:before="10"/>
        <w:ind w:left="838"/>
      </w:pPr>
      <w:r>
        <w:t>Школьный</w:t>
      </w:r>
      <w:r>
        <w:rPr>
          <w:spacing w:val="-6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ВОШ</w:t>
      </w:r>
      <w:r>
        <w:rPr>
          <w:spacing w:val="-5"/>
        </w:rPr>
        <w:t xml:space="preserve"> </w:t>
      </w:r>
      <w:r>
        <w:t>проходил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6210BC">
        <w:t>19</w:t>
      </w:r>
      <w:r>
        <w:rPr>
          <w:spacing w:val="-2"/>
        </w:rPr>
        <w:t xml:space="preserve"> </w:t>
      </w:r>
      <w:r w:rsidR="00EF5598">
        <w:t xml:space="preserve">предметам </w:t>
      </w:r>
      <w:r w:rsidR="006210BC">
        <w:t>ученики нашей школы приняли участие в 10 предметных олимпиадах.</w:t>
      </w:r>
    </w:p>
    <w:p w:rsidR="00BA50C5" w:rsidRDefault="005E00D8" w:rsidP="006210BC">
      <w:pPr>
        <w:pStyle w:val="a3"/>
        <w:spacing w:before="10"/>
        <w:ind w:left="838"/>
      </w:pPr>
      <w:r>
        <w:t xml:space="preserve">Всего приняло участие в школьном этапе </w:t>
      </w:r>
      <w:r w:rsidR="006210BC">
        <w:t>34 обучающихся из 4-10</w:t>
      </w:r>
      <w:r>
        <w:t xml:space="preserve"> классов, что</w:t>
      </w:r>
      <w:r>
        <w:rPr>
          <w:spacing w:val="1"/>
        </w:rPr>
        <w:t xml:space="preserve"> </w:t>
      </w:r>
      <w:r w:rsidR="0004453A">
        <w:t>составило 100%.</w:t>
      </w:r>
      <w:r>
        <w:t xml:space="preserve"> Некоторые</w:t>
      </w:r>
      <w:r>
        <w:rPr>
          <w:spacing w:val="1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участвовали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proofErr w:type="gramStart"/>
      <w:r w:rsidR="006210BC">
        <w:t xml:space="preserve">нескольким </w:t>
      </w:r>
      <w:r>
        <w:rPr>
          <w:spacing w:val="1"/>
        </w:rPr>
        <w:t xml:space="preserve"> </w:t>
      </w:r>
      <w:r>
        <w:t>предметам</w:t>
      </w:r>
      <w:proofErr w:type="gramEnd"/>
      <w:r>
        <w:t>.</w:t>
      </w:r>
    </w:p>
    <w:p w:rsidR="00BA50C5" w:rsidRDefault="005E00D8">
      <w:pPr>
        <w:pStyle w:val="a3"/>
        <w:spacing w:before="9"/>
      </w:pPr>
      <w:r>
        <w:t>В</w:t>
      </w:r>
      <w:r>
        <w:rPr>
          <w:spacing w:val="-2"/>
        </w:rPr>
        <w:t xml:space="preserve"> </w:t>
      </w:r>
      <w:r w:rsidR="006210BC">
        <w:t>2022-2023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было</w:t>
      </w:r>
      <w:r>
        <w:rPr>
          <w:spacing w:val="-4"/>
        </w:rPr>
        <w:t xml:space="preserve"> </w:t>
      </w:r>
      <w:r w:rsidR="006210BC">
        <w:rPr>
          <w:spacing w:val="-4"/>
        </w:rPr>
        <w:t>33</w:t>
      </w:r>
      <w:r>
        <w:rPr>
          <w:spacing w:val="-2"/>
        </w:rPr>
        <w:t xml:space="preserve"> </w:t>
      </w:r>
      <w:r>
        <w:t>человека.</w:t>
      </w:r>
    </w:p>
    <w:p w:rsidR="00BA50C5" w:rsidRDefault="005E00D8">
      <w:pPr>
        <w:pStyle w:val="a3"/>
        <w:spacing w:before="23" w:line="256" w:lineRule="auto"/>
        <w:ind w:right="108" w:firstLine="858"/>
      </w:pPr>
      <w:r>
        <w:t>В школьном</w:t>
      </w:r>
      <w:r>
        <w:rPr>
          <w:spacing w:val="1"/>
        </w:rPr>
        <w:t xml:space="preserve"> </w:t>
      </w:r>
      <w:r>
        <w:t>туре победителями</w:t>
      </w:r>
      <w:r>
        <w:rPr>
          <w:spacing w:val="1"/>
        </w:rPr>
        <w:t xml:space="preserve"> </w:t>
      </w:r>
      <w:r>
        <w:t>и призерами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 w:rsidR="006210BC">
        <w:t>6</w:t>
      </w:r>
      <w:r>
        <w:t xml:space="preserve"> учащихся</w:t>
      </w:r>
      <w:r>
        <w:rPr>
          <w:spacing w:val="1"/>
        </w:rPr>
        <w:t xml:space="preserve"> </w:t>
      </w:r>
      <w:r w:rsidR="00541C15">
        <w:t>-</w:t>
      </w:r>
      <w:r w:rsidR="006210BC">
        <w:t>2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 w:rsidR="006210BC">
        <w:t>4</w:t>
      </w:r>
      <w:r>
        <w:rPr>
          <w:spacing w:val="1"/>
        </w:rPr>
        <w:t xml:space="preserve"> </w:t>
      </w:r>
      <w:r w:rsidR="00603D98">
        <w:t>призерами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победителями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призерами),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6210BC">
        <w:t>17,6</w:t>
      </w:r>
      <w:r>
        <w:t>% от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олимпиад.</w:t>
      </w:r>
    </w:p>
    <w:p w:rsidR="000560F9" w:rsidRDefault="005E00D8" w:rsidP="000560F9">
      <w:pPr>
        <w:pStyle w:val="a3"/>
        <w:ind w:left="0"/>
        <w:jc w:val="left"/>
      </w:pP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принявших</w:t>
      </w:r>
      <w:r>
        <w:rPr>
          <w:spacing w:val="-6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 w:rsidR="006210BC">
        <w:t>3</w:t>
      </w:r>
      <w:r>
        <w:rPr>
          <w:spacing w:val="1"/>
        </w:rPr>
        <w:t xml:space="preserve"> </w:t>
      </w:r>
      <w:r w:rsidR="006210BC">
        <w:t>человека.</w:t>
      </w:r>
      <w:r w:rsidR="000560F9" w:rsidRPr="000560F9">
        <w:t xml:space="preserve"> </w:t>
      </w:r>
    </w:p>
    <w:p w:rsidR="000560F9" w:rsidRDefault="000560F9" w:rsidP="000560F9">
      <w:pPr>
        <w:pStyle w:val="a3"/>
        <w:ind w:left="0"/>
        <w:jc w:val="left"/>
      </w:pPr>
    </w:p>
    <w:p w:rsidR="000560F9" w:rsidRDefault="000560F9" w:rsidP="000560F9">
      <w:pPr>
        <w:pStyle w:val="a3"/>
        <w:ind w:left="0"/>
        <w:jc w:val="left"/>
      </w:pPr>
      <w:r>
        <w:t xml:space="preserve">      Вывод:</w:t>
      </w:r>
    </w:p>
    <w:p w:rsidR="000560F9" w:rsidRDefault="000560F9" w:rsidP="000560F9">
      <w:pPr>
        <w:pStyle w:val="a3"/>
        <w:spacing w:before="2"/>
        <w:ind w:left="838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вышеперечисленного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выводы:</w:t>
      </w:r>
    </w:p>
    <w:p w:rsidR="000560F9" w:rsidRDefault="006210BC" w:rsidP="000560F9">
      <w:pPr>
        <w:pStyle w:val="a3"/>
        <w:spacing w:before="22" w:line="256" w:lineRule="auto"/>
        <w:ind w:right="106" w:firstLine="719"/>
      </w:pPr>
      <w:r>
        <w:t>По сравнению с 2022 - 2023 учебным годом, в 2023 - 2024</w:t>
      </w:r>
      <w:r w:rsidR="000560F9">
        <w:t xml:space="preserve"> учебном </w:t>
      </w:r>
      <w:proofErr w:type="gramStart"/>
      <w:r w:rsidR="000560F9">
        <w:t>году</w:t>
      </w:r>
      <w:r w:rsidR="000560F9">
        <w:rPr>
          <w:spacing w:val="1"/>
        </w:rPr>
        <w:t xml:space="preserve"> </w:t>
      </w:r>
      <w:r w:rsidR="000560F9">
        <w:t xml:space="preserve"> количества</w:t>
      </w:r>
      <w:proofErr w:type="gramEnd"/>
      <w:r w:rsidR="000560F9">
        <w:t xml:space="preserve"> участников муниципального этапа Олимпиады</w:t>
      </w:r>
      <w:r>
        <w:rPr>
          <w:spacing w:val="1"/>
        </w:rPr>
        <w:t xml:space="preserve"> осталось на прежнем уровне 100</w:t>
      </w:r>
      <w:r w:rsidR="000560F9">
        <w:t>%.</w:t>
      </w:r>
    </w:p>
    <w:p w:rsidR="006210BC" w:rsidRDefault="006210BC" w:rsidP="006210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Качественная оценка участия в школьном этапе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>:</w:t>
      </w:r>
    </w:p>
    <w:p w:rsidR="006210BC" w:rsidRDefault="006210BC" w:rsidP="006210BC">
      <w:pPr>
        <w:ind w:firstLine="720"/>
        <w:jc w:val="both"/>
        <w:rPr>
          <w:sz w:val="26"/>
          <w:szCs w:val="26"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</w:tblGrid>
      <w:tr w:rsidR="006210BC" w:rsidRPr="00B923D3" w:rsidTr="00B56CDA">
        <w:tc>
          <w:tcPr>
            <w:tcW w:w="2553" w:type="dxa"/>
            <w:vMerge w:val="restart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Общеобразовательные предметы</w:t>
            </w:r>
          </w:p>
        </w:tc>
        <w:tc>
          <w:tcPr>
            <w:tcW w:w="5557" w:type="dxa"/>
            <w:gridSpan w:val="9"/>
            <w:shd w:val="clear" w:color="auto" w:fill="auto"/>
          </w:tcPr>
          <w:p w:rsidR="006210BC" w:rsidRPr="000A64A5" w:rsidRDefault="006210BC" w:rsidP="00B56CDA">
            <w:pPr>
              <w:jc w:val="center"/>
              <w:rPr>
                <w:lang w:eastAsia="ru-RU"/>
              </w:rPr>
            </w:pPr>
            <w:r w:rsidRPr="000A64A5">
              <w:rPr>
                <w:lang w:eastAsia="ru-RU"/>
              </w:rPr>
              <w:t>Фактическое количество участников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210BC" w:rsidRPr="000A64A5" w:rsidRDefault="006210BC" w:rsidP="00B56CDA">
            <w:pPr>
              <w:jc w:val="center"/>
              <w:rPr>
                <w:lang w:eastAsia="ru-RU"/>
              </w:rPr>
            </w:pPr>
            <w:r w:rsidRPr="000A64A5">
              <w:rPr>
                <w:lang w:eastAsia="ru-RU"/>
              </w:rPr>
              <w:t>Количество победителей и призеров</w:t>
            </w: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0A64A5">
              <w:rPr>
                <w:lang w:eastAsia="ru-RU"/>
              </w:rPr>
              <w:t>Кол-во участников с ОВЗ (указать класс)</w:t>
            </w:r>
          </w:p>
        </w:tc>
      </w:tr>
      <w:tr w:rsidR="006210BC" w:rsidRPr="000A64A5" w:rsidTr="00B56CDA">
        <w:trPr>
          <w:cantSplit/>
          <w:trHeight w:val="2064"/>
        </w:trPr>
        <w:tc>
          <w:tcPr>
            <w:tcW w:w="2553" w:type="dxa"/>
            <w:vMerge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highlight w:val="yellow"/>
                <w:lang w:eastAsia="ru-RU"/>
              </w:rPr>
            </w:pPr>
            <w:r w:rsidRPr="000A64A5">
              <w:rPr>
                <w:highlight w:val="yellow"/>
                <w:lang w:eastAsia="ru-RU"/>
              </w:rPr>
              <w:t>Всего участников</w:t>
            </w:r>
          </w:p>
        </w:tc>
        <w:tc>
          <w:tcPr>
            <w:tcW w:w="567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4 класс</w:t>
            </w:r>
          </w:p>
        </w:tc>
        <w:tc>
          <w:tcPr>
            <w:tcW w:w="567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5 класс</w:t>
            </w:r>
          </w:p>
        </w:tc>
        <w:tc>
          <w:tcPr>
            <w:tcW w:w="567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6 класс</w:t>
            </w:r>
          </w:p>
        </w:tc>
        <w:tc>
          <w:tcPr>
            <w:tcW w:w="567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7 класс</w:t>
            </w:r>
          </w:p>
        </w:tc>
        <w:tc>
          <w:tcPr>
            <w:tcW w:w="567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8 класс</w:t>
            </w:r>
          </w:p>
        </w:tc>
        <w:tc>
          <w:tcPr>
            <w:tcW w:w="567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9 класс</w:t>
            </w:r>
          </w:p>
        </w:tc>
        <w:tc>
          <w:tcPr>
            <w:tcW w:w="567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10 класс</w:t>
            </w:r>
          </w:p>
        </w:tc>
        <w:tc>
          <w:tcPr>
            <w:tcW w:w="567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11 класс</w:t>
            </w:r>
          </w:p>
        </w:tc>
        <w:tc>
          <w:tcPr>
            <w:tcW w:w="708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общее </w:t>
            </w:r>
            <w:r w:rsidRPr="000A64A5">
              <w:rPr>
                <w:lang w:eastAsia="ru-RU"/>
              </w:rPr>
              <w:t>кол-во победителей</w:t>
            </w:r>
            <w:r>
              <w:rPr>
                <w:lang w:eastAsia="ru-RU"/>
              </w:rPr>
              <w:t xml:space="preserve"> и призеров</w:t>
            </w:r>
          </w:p>
        </w:tc>
        <w:tc>
          <w:tcPr>
            <w:tcW w:w="709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кол-во победителей</w:t>
            </w:r>
          </w:p>
        </w:tc>
        <w:tc>
          <w:tcPr>
            <w:tcW w:w="709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  <w:r w:rsidRPr="000A64A5">
              <w:rPr>
                <w:lang w:eastAsia="ru-RU"/>
              </w:rPr>
              <w:t>кол-во призеров</w:t>
            </w:r>
          </w:p>
        </w:tc>
        <w:tc>
          <w:tcPr>
            <w:tcW w:w="709" w:type="dxa"/>
          </w:tcPr>
          <w:p w:rsidR="006210BC" w:rsidRPr="000A64A5" w:rsidRDefault="006210BC" w:rsidP="00B56CDA">
            <w:pPr>
              <w:jc w:val="both"/>
              <w:rPr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Биология</w:t>
            </w:r>
            <w:r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sz w:val="26"/>
                <w:szCs w:val="26"/>
                <w:lang w:eastAsia="ru-RU"/>
              </w:rPr>
              <w:t>окр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мир)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Информатика и ИКТ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lastRenderedPageBreak/>
              <w:t>Искусство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3(7,8,9)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1(7)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2(7,8)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2(7,8)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2(8,9)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3(7,8,9)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3(7,8,9)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3(7,8,9)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2(7,8)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 w:rsidRPr="001E2658">
              <w:rPr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021" w:type="dxa"/>
            <w:shd w:val="clear" w:color="auto" w:fill="auto"/>
          </w:tcPr>
          <w:p w:rsidR="006210BC" w:rsidRPr="000A64A5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3(7,8,9)</w:t>
            </w:r>
          </w:p>
        </w:tc>
      </w:tr>
      <w:tr w:rsidR="006210BC" w:rsidRPr="001E2658" w:rsidTr="00B56CDA">
        <w:tc>
          <w:tcPr>
            <w:tcW w:w="2553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Окружающий мир </w:t>
            </w:r>
          </w:p>
        </w:tc>
        <w:tc>
          <w:tcPr>
            <w:tcW w:w="1021" w:type="dxa"/>
            <w:shd w:val="clear" w:color="auto" w:fill="auto"/>
          </w:tcPr>
          <w:p w:rsidR="006210BC" w:rsidRDefault="006210BC" w:rsidP="00B56CDA">
            <w:pPr>
              <w:jc w:val="both"/>
              <w:rPr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Pr="001E2658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210BC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210BC" w:rsidRDefault="006210BC" w:rsidP="00B56CD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210BC" w:rsidRPr="008C3C57" w:rsidTr="00B56CDA">
        <w:tc>
          <w:tcPr>
            <w:tcW w:w="2553" w:type="dxa"/>
            <w:shd w:val="clear" w:color="auto" w:fill="auto"/>
          </w:tcPr>
          <w:p w:rsidR="006210BC" w:rsidRPr="00240155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0155">
              <w:rPr>
                <w:b/>
                <w:color w:val="FF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21" w:type="dxa"/>
            <w:shd w:val="clear" w:color="auto" w:fill="auto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sz w:val="26"/>
                <w:szCs w:val="26"/>
                <w:highlight w:val="yellow"/>
                <w:lang w:eastAsia="ru-RU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7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67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67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67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7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</w:tcPr>
          <w:p w:rsidR="006210BC" w:rsidRPr="008C3C57" w:rsidRDefault="006210BC" w:rsidP="00B56CDA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6210BC" w:rsidRDefault="006210BC" w:rsidP="006210BC">
      <w:pPr>
        <w:ind w:firstLine="720"/>
        <w:jc w:val="both"/>
        <w:rPr>
          <w:sz w:val="26"/>
          <w:szCs w:val="26"/>
        </w:rPr>
      </w:pPr>
    </w:p>
    <w:p w:rsidR="006210BC" w:rsidRDefault="006210BC" w:rsidP="006210BC">
      <w:pPr>
        <w:ind w:firstLine="720"/>
        <w:jc w:val="both"/>
        <w:rPr>
          <w:sz w:val="26"/>
          <w:szCs w:val="26"/>
        </w:rPr>
      </w:pPr>
    </w:p>
    <w:p w:rsidR="006210BC" w:rsidRDefault="006210BC" w:rsidP="006210BC">
      <w:pPr>
        <w:ind w:firstLine="720"/>
        <w:jc w:val="both"/>
        <w:rPr>
          <w:sz w:val="26"/>
          <w:szCs w:val="26"/>
        </w:rPr>
      </w:pPr>
    </w:p>
    <w:p w:rsidR="006210BC" w:rsidRDefault="006210BC" w:rsidP="006210BC">
      <w:pPr>
        <w:ind w:firstLine="720"/>
        <w:jc w:val="both"/>
        <w:rPr>
          <w:sz w:val="26"/>
          <w:szCs w:val="26"/>
        </w:rPr>
      </w:pPr>
    </w:p>
    <w:p w:rsidR="006210BC" w:rsidRDefault="006210BC" w:rsidP="006210BC">
      <w:pPr>
        <w:ind w:firstLine="720"/>
        <w:jc w:val="both"/>
        <w:rPr>
          <w:sz w:val="26"/>
          <w:szCs w:val="26"/>
        </w:rPr>
      </w:pPr>
    </w:p>
    <w:p w:rsidR="000560F9" w:rsidRDefault="000560F9" w:rsidP="000560F9">
      <w:pPr>
        <w:pStyle w:val="a3"/>
        <w:spacing w:before="1"/>
        <w:ind w:left="0"/>
        <w:jc w:val="left"/>
        <w:rPr>
          <w:sz w:val="28"/>
        </w:rPr>
      </w:pPr>
    </w:p>
    <w:p w:rsidR="000560F9" w:rsidRDefault="000560F9" w:rsidP="000560F9">
      <w:pPr>
        <w:pStyle w:val="a3"/>
        <w:spacing w:before="23" w:line="256" w:lineRule="auto"/>
        <w:ind w:right="108" w:firstLine="71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повышения</w:t>
      </w:r>
      <w:r>
        <w:rPr>
          <w:spacing w:val="-62"/>
        </w:rPr>
        <w:t xml:space="preserve"> </w:t>
      </w:r>
      <w:r>
        <w:t>результативности</w:t>
      </w:r>
      <w:r>
        <w:rPr>
          <w:spacing w:val="1"/>
        </w:rPr>
        <w:t xml:space="preserve"> школьного и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мер на</w:t>
      </w:r>
      <w:r>
        <w:rPr>
          <w:spacing w:val="-1"/>
        </w:rPr>
        <w:t xml:space="preserve"> </w:t>
      </w:r>
      <w:r>
        <w:t>различных уровнях:</w:t>
      </w:r>
    </w:p>
    <w:p w:rsidR="000560F9" w:rsidRDefault="000560F9" w:rsidP="000560F9">
      <w:pPr>
        <w:pStyle w:val="a3"/>
        <w:spacing w:before="4"/>
        <w:ind w:left="838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организаций:</w:t>
      </w:r>
    </w:p>
    <w:p w:rsidR="000560F9" w:rsidRDefault="000560F9" w:rsidP="000560F9">
      <w:pPr>
        <w:pStyle w:val="a3"/>
        <w:spacing w:before="27" w:line="256" w:lineRule="auto"/>
        <w:ind w:right="109" w:firstLine="719"/>
      </w:pPr>
      <w:r>
        <w:t>- использовать результаты статистических данных об участии 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ОО;</w:t>
      </w:r>
    </w:p>
    <w:p w:rsidR="000560F9" w:rsidRDefault="000560F9" w:rsidP="000560F9">
      <w:pPr>
        <w:pStyle w:val="a3"/>
        <w:spacing w:before="4" w:line="261" w:lineRule="auto"/>
        <w:ind w:right="107" w:firstLine="719"/>
      </w:pPr>
      <w:r>
        <w:t>-осуществлять мониторинг выполнения требований к проведению школьного</w:t>
      </w:r>
      <w:r>
        <w:rPr>
          <w:spacing w:val="-6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муниципального</w:t>
      </w:r>
      <w:r>
        <w:rPr>
          <w:spacing w:val="39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Олимпиады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равных</w:t>
      </w:r>
      <w:r>
        <w:rPr>
          <w:spacing w:val="38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участия</w:t>
      </w:r>
    </w:p>
    <w:p w:rsidR="000560F9" w:rsidRDefault="000560F9" w:rsidP="000560F9">
      <w:pPr>
        <w:pStyle w:val="a3"/>
        <w:spacing w:before="72" w:line="256" w:lineRule="auto"/>
        <w:ind w:right="102"/>
      </w:pP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 и обеспечении получения максимально качественных результатов 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Олимпиады;</w:t>
      </w:r>
    </w:p>
    <w:p w:rsidR="000560F9" w:rsidRDefault="000560F9" w:rsidP="000560F9">
      <w:pPr>
        <w:pStyle w:val="a3"/>
        <w:spacing w:before="5" w:line="256" w:lineRule="auto"/>
        <w:ind w:right="107" w:firstLine="719"/>
      </w:pPr>
      <w:r>
        <w:t>-создавать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Олимпиады.</w:t>
      </w:r>
    </w:p>
    <w:p w:rsidR="000560F9" w:rsidRDefault="000560F9" w:rsidP="000560F9">
      <w:pPr>
        <w:pStyle w:val="a3"/>
        <w:spacing w:before="7" w:line="256" w:lineRule="auto"/>
        <w:ind w:right="109" w:firstLine="719"/>
      </w:pPr>
      <w:r>
        <w:t>-провести анализ результативности участия обучающихся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школьном,</w:t>
      </w:r>
      <w:r>
        <w:rPr>
          <w:spacing w:val="2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Олимпиады,</w:t>
      </w:r>
    </w:p>
    <w:p w:rsidR="000560F9" w:rsidRDefault="000560F9" w:rsidP="000560F9">
      <w:pPr>
        <w:pStyle w:val="a3"/>
        <w:spacing w:before="3" w:line="256" w:lineRule="auto"/>
        <w:ind w:right="107" w:firstLine="719"/>
      </w:pPr>
      <w:r>
        <w:t>-определить проблемы по подготовке участников Олимпиады, наметить пути</w:t>
      </w:r>
      <w:r>
        <w:rPr>
          <w:spacing w:val="-6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0560F9" w:rsidRDefault="000560F9" w:rsidP="000560F9">
      <w:pPr>
        <w:pStyle w:val="a3"/>
        <w:spacing w:before="3" w:line="261" w:lineRule="auto"/>
        <w:ind w:right="112" w:firstLine="719"/>
      </w:pPr>
      <w:r>
        <w:t>-обеспечить создание равных условий для непрерывного развития одаренных</w:t>
      </w:r>
      <w:r>
        <w:rPr>
          <w:spacing w:val="-6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подготовки их</w:t>
      </w:r>
      <w:r>
        <w:rPr>
          <w:spacing w:val="-1"/>
        </w:rPr>
        <w:t xml:space="preserve"> </w:t>
      </w:r>
      <w:r>
        <w:t>к участию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Олимпиаде;</w:t>
      </w:r>
    </w:p>
    <w:p w:rsidR="000560F9" w:rsidRDefault="000560F9" w:rsidP="000560F9">
      <w:pPr>
        <w:pStyle w:val="a3"/>
        <w:spacing w:line="259" w:lineRule="auto"/>
        <w:ind w:right="107" w:firstLine="719"/>
      </w:pPr>
      <w:r>
        <w:lastRenderedPageBreak/>
        <w:t>-с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активнее</w:t>
      </w:r>
      <w:r>
        <w:rPr>
          <w:spacing w:val="-5"/>
        </w:rPr>
        <w:t xml:space="preserve"> </w:t>
      </w:r>
      <w:r>
        <w:t>привлекать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участию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Олимпиаде</w:t>
      </w:r>
      <w:r>
        <w:rPr>
          <w:spacing w:val="-6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6210BC">
        <w:t>4-10</w:t>
      </w:r>
      <w:bookmarkStart w:id="0" w:name="_GoBack"/>
      <w:bookmarkEnd w:id="0"/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формирую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Олимпиады;</w:t>
      </w:r>
    </w:p>
    <w:p w:rsidR="000560F9" w:rsidRDefault="000560F9" w:rsidP="000560F9">
      <w:pPr>
        <w:pStyle w:val="a3"/>
        <w:spacing w:line="259" w:lineRule="auto"/>
        <w:ind w:right="104" w:firstLine="719"/>
      </w:pPr>
      <w:r>
        <w:rPr>
          <w:spacing w:val="-1"/>
        </w:rPr>
        <w:t>-учителям-предметникам</w:t>
      </w:r>
      <w:r>
        <w:rPr>
          <w:spacing w:val="-14"/>
        </w:rPr>
        <w:t xml:space="preserve"> </w:t>
      </w:r>
      <w:r>
        <w:rPr>
          <w:spacing w:val="-1"/>
        </w:rPr>
        <w:t>активнее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современные</w:t>
      </w:r>
      <w:r>
        <w:rPr>
          <w:spacing w:val="-13"/>
        </w:rPr>
        <w:t xml:space="preserve"> </w:t>
      </w:r>
      <w:r>
        <w:t>педагогические</w:t>
      </w:r>
      <w:r>
        <w:rPr>
          <w:spacing w:val="-63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Интернет-ресурсы,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этапа Олимпиады.</w:t>
      </w:r>
    </w:p>
    <w:p w:rsidR="000560F9" w:rsidRDefault="00B10896" w:rsidP="000560F9">
      <w:pPr>
        <w:pStyle w:val="a3"/>
        <w:spacing w:before="1"/>
        <w:ind w:left="0"/>
        <w:jc w:val="left"/>
        <w:rPr>
          <w:sz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95B357" wp14:editId="4D0DD9E3">
            <wp:simplePos x="0" y="0"/>
            <wp:positionH relativeFrom="column">
              <wp:posOffset>1028700</wp:posOffset>
            </wp:positionH>
            <wp:positionV relativeFrom="paragraph">
              <wp:posOffset>92075</wp:posOffset>
            </wp:positionV>
            <wp:extent cx="1990725" cy="1771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896" w:rsidRDefault="00B10896" w:rsidP="000560F9">
      <w:pPr>
        <w:pStyle w:val="a3"/>
        <w:spacing w:before="7" w:line="256" w:lineRule="auto"/>
        <w:ind w:right="105" w:firstLine="719"/>
      </w:pPr>
    </w:p>
    <w:p w:rsidR="00B10896" w:rsidRPr="00B10896" w:rsidRDefault="00B10896" w:rsidP="00B10896"/>
    <w:p w:rsidR="00B10896" w:rsidRPr="00B10896" w:rsidRDefault="00B10896" w:rsidP="00B10896"/>
    <w:p w:rsidR="00B10896" w:rsidRPr="00B10896" w:rsidRDefault="00B10896" w:rsidP="00B1089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BDF0E6" wp14:editId="5DCF696A">
            <wp:simplePos x="0" y="0"/>
            <wp:positionH relativeFrom="column">
              <wp:posOffset>3263125</wp:posOffset>
            </wp:positionH>
            <wp:positionV relativeFrom="paragraph">
              <wp:posOffset>67170</wp:posOffset>
            </wp:positionV>
            <wp:extent cx="704138" cy="772439"/>
            <wp:effectExtent l="3810" t="0" r="508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н.с. кутафи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8272" cy="776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896" w:rsidRPr="00B10896" w:rsidRDefault="00B10896" w:rsidP="00B10896"/>
    <w:p w:rsidR="00B10896" w:rsidRDefault="00B10896" w:rsidP="00B10896">
      <w:r>
        <w:t xml:space="preserve">        Зам директора по УВР                                                                       Н.С. </w:t>
      </w:r>
      <w:proofErr w:type="spellStart"/>
      <w:r>
        <w:t>Кутафина</w:t>
      </w:r>
      <w:proofErr w:type="spellEnd"/>
      <w:r>
        <w:t xml:space="preserve">     </w:t>
      </w:r>
    </w:p>
    <w:p w:rsidR="00B10896" w:rsidRDefault="00B10896" w:rsidP="00B10896"/>
    <w:p w:rsidR="00BA50C5" w:rsidRPr="00B10896" w:rsidRDefault="00BA50C5" w:rsidP="00B10896">
      <w:pPr>
        <w:sectPr w:rsidR="00BA50C5" w:rsidRPr="00B10896" w:rsidSect="00C80B8B">
          <w:type w:val="continuous"/>
          <w:pgSz w:w="11920" w:h="16840"/>
          <w:pgMar w:top="568" w:right="740" w:bottom="280" w:left="1560" w:header="720" w:footer="720" w:gutter="0"/>
          <w:cols w:space="720"/>
        </w:sectPr>
      </w:pPr>
    </w:p>
    <w:p w:rsidR="00BA50C5" w:rsidRDefault="00BA50C5">
      <w:pPr>
        <w:spacing w:line="261" w:lineRule="auto"/>
        <w:sectPr w:rsidR="00BA50C5">
          <w:pgSz w:w="11920" w:h="16840"/>
          <w:pgMar w:top="1040" w:right="740" w:bottom="280" w:left="1560" w:header="720" w:footer="720" w:gutter="0"/>
          <w:cols w:space="720"/>
        </w:sectPr>
      </w:pPr>
    </w:p>
    <w:p w:rsidR="00BA50C5" w:rsidRDefault="00BA50C5" w:rsidP="00C80B8B">
      <w:pPr>
        <w:pStyle w:val="a3"/>
      </w:pPr>
    </w:p>
    <w:sectPr w:rsidR="00BA50C5">
      <w:pgSz w:w="11920" w:h="16840"/>
      <w:pgMar w:top="10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C5"/>
    <w:rsid w:val="0004453A"/>
    <w:rsid w:val="00054411"/>
    <w:rsid w:val="000560F9"/>
    <w:rsid w:val="004A76EC"/>
    <w:rsid w:val="00541C15"/>
    <w:rsid w:val="00574E90"/>
    <w:rsid w:val="005E00D8"/>
    <w:rsid w:val="00603D98"/>
    <w:rsid w:val="00620F06"/>
    <w:rsid w:val="006210BC"/>
    <w:rsid w:val="0080105D"/>
    <w:rsid w:val="00B10896"/>
    <w:rsid w:val="00BA50C5"/>
    <w:rsid w:val="00C54FCE"/>
    <w:rsid w:val="00C80B8B"/>
    <w:rsid w:val="00ED60CA"/>
    <w:rsid w:val="00EF5598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8E0C"/>
  <w15:docId w15:val="{348B3A0A-36D5-4D21-8E2C-677B49C1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7"/>
      <w:ind w:left="1001" w:right="993" w:hanging="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2023-11-28T03:53:00Z</dcterms:created>
  <dcterms:modified xsi:type="dcterms:W3CDTF">2023-11-28T03:53:00Z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2022-12-13T00:00:00Z</vt:filetime>
  </property>
</Properties>
</file>